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E75" w:rsidRDefault="00A628A2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Thirteen (February 14, 2016)</w:t>
      </w:r>
    </w:p>
    <w:p w:rsidR="00654E75" w:rsidRDefault="00A628A2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Romans</w:t>
      </w:r>
    </w:p>
    <w:p w:rsidR="00654E75" w:rsidRDefault="00654E75">
      <w:pPr>
        <w:pStyle w:val="normal0"/>
      </w:pPr>
    </w:p>
    <w:p w:rsidR="00654E75" w:rsidRDefault="00A628A2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Text:  Various parts -- see questions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Paul eager to do with the Gospel (1:15)?</w:t>
      </w: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(1:16)?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dire condition of all who live (3:23)?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Let’s look briefly at Abraham -- who is he the father of (4:16)?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4:18 about “In hope he believed against hope” especially in light of 4:19.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 was confident in what or who (4:21)?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and how does Paul tie this into our belief in the resurr</w:t>
      </w:r>
      <w:r>
        <w:rPr>
          <w:rFonts w:ascii="Times New Roman" w:eastAsia="Times New Roman" w:hAnsi="Times New Roman" w:cs="Times New Roman"/>
          <w:sz w:val="24"/>
          <w:szCs w:val="24"/>
        </w:rPr>
        <w:t>ection (4:22-25)?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Jesus die at the right or the wrong time (5:6)?</w:t>
      </w: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proof of God’s love towards us in 5:8?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the blood of Jesus do to or for us (5:9)?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Jesus give us according to 5:11?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Probably the most important pas</w:t>
      </w:r>
      <w:r>
        <w:rPr>
          <w:rFonts w:ascii="Times New Roman" w:eastAsia="Times New Roman" w:hAnsi="Times New Roman" w:cs="Times New Roman"/>
          <w:sz w:val="24"/>
          <w:szCs w:val="24"/>
        </w:rPr>
        <w:t>sage on baptism in the Bible -- Romans 6 -- is worth looking at.  Explain 6:1-2.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are baptized (whatever that might mean) into Christ, what are we also baptized (whatever that means) into ___________ (6:3)?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Paul describe baptism in 6:4?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6:5 Paul is talking about being united with Jesus in ______ so we can be united with Jesus in a ________________________.</w:t>
      </w: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6:6 talks about our old self being executed how?</w:t>
      </w: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die according to 6:7, then we are set _____.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die with Christ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__________ with Christ (6:8).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major conclusion is what according to 6:12?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great summary verse is 6:23 -- what does it teach?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7:1-3 mainly talking about divorce and remarriage or something else?</w:t>
      </w: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these verses accurate about marriage?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7:4 what is the concept?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8:5-8.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is looking into the future in 8:18 -- in a miraculous way or in the same way we can look to the future?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ever struggle with prayer, what comfort do you take from 8:26-27?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verses 38 and 39 (chapter 8) make you feel?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christians ever be competitive with each other (12:10)?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we feel the desire for revenge, can we imagine God or Jesus tapping us on the back and whispering in our ear, “Vengeance is ______” (12</w:t>
      </w:r>
      <w:r>
        <w:rPr>
          <w:rFonts w:ascii="Times New Roman" w:eastAsia="Times New Roman" w:hAnsi="Times New Roman" w:cs="Times New Roman"/>
          <w:sz w:val="24"/>
          <w:szCs w:val="24"/>
        </w:rPr>
        <w:t>:19).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What’s the physical and spiritual meaning of 13:7?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Quick thoughts on Romans 14 that has been so controversial over the years.</w:t>
      </w: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chapter mean that anything I personally don’t like, I can make my brethren give up simply because I don’t like it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we stick practices that God condemns in chapter 14 and say that it is wrong to tell someone those practices are wrong?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Let’s look at Chapter 16:</w:t>
      </w: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learn about Phoebe (16:1)?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Aquila and Prisca (16:3-5)?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16:13.  Who is mentioned?</w:t>
      </w:r>
    </w:p>
    <w:p w:rsidR="00654E75" w:rsidRDefault="00A628A2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about his mother?</w:t>
      </w:r>
    </w:p>
    <w:p w:rsidR="00654E75" w:rsidRDefault="00A628A2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Perhaps this is the son mentioned in Mark 15:21?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the odd language in 16:20 -- explain what is said and why it is said in this odd manner.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make of the “doxology” of 16:25-27?</w:t>
      </w: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to Jude 24-25 which is also a famous “doxology”</w:t>
      </w: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654E75">
      <w:pPr>
        <w:pStyle w:val="normal0"/>
        <w:jc w:val="both"/>
      </w:pPr>
    </w:p>
    <w:p w:rsidR="00654E75" w:rsidRDefault="00A628A2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654E75" w:rsidSect="00654E75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75" w:rsidRDefault="00654E75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DB1"/>
    <w:multiLevelType w:val="multilevel"/>
    <w:tmpl w:val="C81EDA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654E75"/>
    <w:rsid w:val="00654E75"/>
    <w:rsid w:val="00A628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54E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54E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54E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54E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54E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54E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54E75"/>
  </w:style>
  <w:style w:type="paragraph" w:styleId="Title">
    <w:name w:val="Title"/>
    <w:basedOn w:val="normal0"/>
    <w:next w:val="normal0"/>
    <w:rsid w:val="00654E7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54E7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Macintosh Word</Application>
  <DocSecurity>0</DocSecurity>
  <Lines>19</Lines>
  <Paragraphs>4</Paragraphs>
  <ScaleCrop>false</ScaleCrop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Watts</dc:creator>
  <cp:lastModifiedBy>John Watts</cp:lastModifiedBy>
  <cp:revision>2</cp:revision>
  <dcterms:created xsi:type="dcterms:W3CDTF">2016-02-13T15:24:00Z</dcterms:created>
  <dcterms:modified xsi:type="dcterms:W3CDTF">2016-02-13T15:24:00Z</dcterms:modified>
</cp:coreProperties>
</file>